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2C1E" w14:textId="03EF480F" w:rsidR="00B20F75" w:rsidRDefault="00B20F75" w:rsidP="00B20F75">
      <w:pPr>
        <w:pStyle w:val="Overskrift1"/>
        <w:numPr>
          <w:ilvl w:val="0"/>
          <w:numId w:val="0"/>
        </w:numPr>
        <w:jc w:val="both"/>
        <w:rPr>
          <w:sz w:val="36"/>
        </w:rPr>
      </w:pPr>
      <w:r w:rsidRPr="009401CF">
        <w:rPr>
          <w:sz w:val="36"/>
        </w:rPr>
        <w:t xml:space="preserve">Fælles </w:t>
      </w:r>
      <w:r>
        <w:rPr>
          <w:sz w:val="36"/>
        </w:rPr>
        <w:t>Sprog III</w:t>
      </w:r>
      <w:r w:rsidRPr="009401CF">
        <w:rPr>
          <w:sz w:val="36"/>
        </w:rPr>
        <w:t xml:space="preserve"> </w:t>
      </w:r>
      <w:r w:rsidRPr="009401CF">
        <w:rPr>
          <w:sz w:val="40"/>
        </w:rPr>
        <w:t>|</w:t>
      </w:r>
      <w:r>
        <w:rPr>
          <w:sz w:val="40"/>
        </w:rPr>
        <w:t xml:space="preserve"> </w:t>
      </w:r>
      <w:r w:rsidRPr="007B700C">
        <w:rPr>
          <w:sz w:val="36"/>
        </w:rPr>
        <w:t xml:space="preserve">Vedligehold og drift af </w:t>
      </w:r>
      <w:r>
        <w:rPr>
          <w:sz w:val="36"/>
        </w:rPr>
        <w:t>Metode</w:t>
      </w:r>
      <w:r w:rsidR="00AA30E9">
        <w:rPr>
          <w:sz w:val="36"/>
        </w:rPr>
        <w:t xml:space="preserve">n </w:t>
      </w:r>
      <w:r>
        <w:rPr>
          <w:sz w:val="36"/>
        </w:rPr>
        <w:t>og datastandard</w:t>
      </w:r>
      <w:r w:rsidR="00AA30E9">
        <w:rPr>
          <w:sz w:val="36"/>
        </w:rPr>
        <w:t>en</w:t>
      </w:r>
    </w:p>
    <w:p w14:paraId="1B545524" w14:textId="69FADF31" w:rsidR="00B20F75" w:rsidRDefault="00B20F75" w:rsidP="00B20F75">
      <w:pPr>
        <w:pStyle w:val="Overskrift1"/>
        <w:numPr>
          <w:ilvl w:val="0"/>
          <w:numId w:val="0"/>
        </w:numPr>
        <w:ind w:left="340" w:hanging="340"/>
        <w:rPr>
          <w:sz w:val="28"/>
        </w:rPr>
      </w:pPr>
      <w:r>
        <w:rPr>
          <w:sz w:val="28"/>
        </w:rPr>
        <w:t>Skabelon</w:t>
      </w:r>
      <w:r w:rsidRPr="0002401C">
        <w:rPr>
          <w:sz w:val="28"/>
        </w:rPr>
        <w:t xml:space="preserve"> til ændringsforslag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36"/>
      </w:tblGrid>
      <w:tr w:rsidR="00B20F75" w14:paraId="76668239" w14:textId="77777777" w:rsidTr="00B20F75">
        <w:tc>
          <w:tcPr>
            <w:tcW w:w="9628" w:type="dxa"/>
            <w:tcBorders>
              <w:top w:val="single" w:sz="12" w:space="0" w:color="C8102E"/>
              <w:left w:val="single" w:sz="12" w:space="0" w:color="C00000"/>
              <w:bottom w:val="single" w:sz="12" w:space="0" w:color="C8102E"/>
              <w:right w:val="single" w:sz="12" w:space="0" w:color="C00000"/>
            </w:tcBorders>
            <w:shd w:val="clear" w:color="auto" w:fill="C00000"/>
          </w:tcPr>
          <w:p w14:paraId="5A2FCA08" w14:textId="77777777" w:rsidR="00B20F75" w:rsidRDefault="00B20F75" w:rsidP="00F7593F">
            <w:pPr>
              <w:spacing w:line="276" w:lineRule="auto"/>
            </w:pPr>
            <w:r w:rsidRPr="00357269">
              <w:rPr>
                <w:b/>
                <w:sz w:val="28"/>
              </w:rPr>
              <w:t>Læsevejledning</w:t>
            </w:r>
          </w:p>
        </w:tc>
      </w:tr>
      <w:tr w:rsidR="00B20F75" w14:paraId="06CB53EA" w14:textId="77777777" w:rsidTr="00B20F75">
        <w:trPr>
          <w:trHeight w:val="4408"/>
        </w:trPr>
        <w:tc>
          <w:tcPr>
            <w:tcW w:w="9628" w:type="dxa"/>
            <w:tcBorders>
              <w:top w:val="single" w:sz="12" w:space="0" w:color="C8102E"/>
              <w:left w:val="single" w:sz="12" w:space="0" w:color="C8102E"/>
              <w:bottom w:val="single" w:sz="12" w:space="0" w:color="C8102E"/>
              <w:right w:val="single" w:sz="12" w:space="0" w:color="C8102E" w:themeColor="accent1"/>
            </w:tcBorders>
          </w:tcPr>
          <w:p w14:paraId="559EC56F" w14:textId="5604547B" w:rsidR="00B20F75" w:rsidRDefault="00B20F75" w:rsidP="00236EA5">
            <w:pPr>
              <w:spacing w:before="240" w:line="276" w:lineRule="auto"/>
              <w:rPr>
                <w:sz w:val="24"/>
              </w:rPr>
            </w:pPr>
            <w:r w:rsidRPr="00DE578F">
              <w:rPr>
                <w:sz w:val="24"/>
              </w:rPr>
              <w:t xml:space="preserve">Med dette dokument kan du indstille ændringsforslag og/eller tilføjelser til </w:t>
            </w:r>
            <w:r w:rsidR="00CE3C49" w:rsidRPr="00DE578F">
              <w:rPr>
                <w:sz w:val="24"/>
              </w:rPr>
              <w:t>Fælles Sprog</w:t>
            </w:r>
            <w:r w:rsidR="00236EA5">
              <w:rPr>
                <w:sz w:val="24"/>
              </w:rPr>
              <w:t xml:space="preserve"> III </w:t>
            </w:r>
            <w:r w:rsidR="00CE3C49" w:rsidRPr="00DE578F">
              <w:rPr>
                <w:sz w:val="24"/>
              </w:rPr>
              <w:t>metodehåndbogen og</w:t>
            </w:r>
            <w:r w:rsidR="00DE578F" w:rsidRPr="00DE578F">
              <w:rPr>
                <w:sz w:val="24"/>
              </w:rPr>
              <w:t xml:space="preserve"> </w:t>
            </w:r>
            <w:r w:rsidRPr="00DE578F">
              <w:rPr>
                <w:sz w:val="24"/>
              </w:rPr>
              <w:t>de fælles</w:t>
            </w:r>
            <w:r w:rsidR="00CE3C49" w:rsidRPr="00DE578F">
              <w:rPr>
                <w:sz w:val="24"/>
              </w:rPr>
              <w:t xml:space="preserve"> </w:t>
            </w:r>
            <w:r w:rsidRPr="00DE578F">
              <w:rPr>
                <w:sz w:val="24"/>
              </w:rPr>
              <w:t>kommunale</w:t>
            </w:r>
            <w:r w:rsidR="00361314">
              <w:rPr>
                <w:sz w:val="24"/>
              </w:rPr>
              <w:t xml:space="preserve"> datastandarder</w:t>
            </w:r>
            <w:r>
              <w:rPr>
                <w:sz w:val="24"/>
              </w:rPr>
              <w:t xml:space="preserve"> </w:t>
            </w:r>
          </w:p>
          <w:p w14:paraId="47090F90" w14:textId="41CFF2FA" w:rsidR="00B20F75" w:rsidRPr="00B20F75" w:rsidRDefault="00B20F75" w:rsidP="00236EA5">
            <w:pPr>
              <w:spacing w:before="240" w:line="276" w:lineRule="auto"/>
              <w:rPr>
                <w:rStyle w:val="Hyperlink"/>
              </w:rPr>
            </w:pPr>
            <w:r w:rsidRPr="00B53964">
              <w:rPr>
                <w:sz w:val="24"/>
              </w:rPr>
              <w:t xml:space="preserve">På </w:t>
            </w:r>
            <w:r>
              <w:rPr>
                <w:sz w:val="24"/>
              </w:rPr>
              <w:t>side</w:t>
            </w:r>
            <w:r w:rsidRPr="00B53964">
              <w:rPr>
                <w:sz w:val="24"/>
              </w:rPr>
              <w:t xml:space="preserve"> 2 bedes du udfylde alle felter ifm. med din indstilling</w:t>
            </w:r>
            <w:r>
              <w:rPr>
                <w:sz w:val="24"/>
              </w:rPr>
              <w:t>. Efterfølgende bedes du sende</w:t>
            </w:r>
            <w:r w:rsidRPr="00B53964">
              <w:rPr>
                <w:sz w:val="24"/>
              </w:rPr>
              <w:t xml:space="preserve"> dokumentet til </w:t>
            </w:r>
            <w:hyperlink r:id="rId11" w:history="1">
              <w:r w:rsidRPr="00C02AF9">
                <w:rPr>
                  <w:rStyle w:val="Hyperlink"/>
                  <w:sz w:val="24"/>
                </w:rPr>
                <w:t>FSIII@KOMBIT.dk</w:t>
              </w:r>
            </w:hyperlink>
          </w:p>
          <w:p w14:paraId="41A6D1CB" w14:textId="5427A899" w:rsidR="00B20F75" w:rsidRPr="00B53964" w:rsidRDefault="00B20F75" w:rsidP="00236EA5">
            <w:pPr>
              <w:spacing w:before="240" w:line="276" w:lineRule="auto"/>
              <w:rPr>
                <w:sz w:val="24"/>
              </w:rPr>
            </w:pPr>
            <w:r w:rsidRPr="00B53964">
              <w:rPr>
                <w:sz w:val="24"/>
              </w:rPr>
              <w:t>Vedrører din he</w:t>
            </w:r>
            <w:r>
              <w:rPr>
                <w:sz w:val="24"/>
              </w:rPr>
              <w:t>nvendelse</w:t>
            </w:r>
            <w:r w:rsidR="00236E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flere begreber skal </w:t>
            </w:r>
            <w:r w:rsidRPr="004130CC">
              <w:rPr>
                <w:i/>
                <w:sz w:val="24"/>
              </w:rPr>
              <w:t>problematik, relevans og løsningsforslag</w:t>
            </w:r>
            <w:r>
              <w:rPr>
                <w:sz w:val="24"/>
              </w:rPr>
              <w:t xml:space="preserve"> fremgå adskilt og entydigt for </w:t>
            </w:r>
            <w:r w:rsidRPr="00BC0E28">
              <w:rPr>
                <w:sz w:val="24"/>
                <w:u w:val="single"/>
              </w:rPr>
              <w:t>hvert</w:t>
            </w:r>
            <w:r>
              <w:rPr>
                <w:sz w:val="24"/>
              </w:rPr>
              <w:t xml:space="preserve"> indstillet begreb. </w:t>
            </w:r>
          </w:p>
          <w:p w14:paraId="37CB215A" w14:textId="5ABD65A3" w:rsidR="00B20F75" w:rsidRDefault="00B20F75" w:rsidP="00236EA5">
            <w:pPr>
              <w:spacing w:before="240" w:line="276" w:lineRule="auto"/>
            </w:pPr>
            <w:r w:rsidRPr="00B53964">
              <w:rPr>
                <w:sz w:val="24"/>
              </w:rPr>
              <w:t>Vær opmærksom på</w:t>
            </w:r>
            <w:r w:rsidR="0016336F">
              <w:rPr>
                <w:sz w:val="24"/>
              </w:rPr>
              <w:t>,</w:t>
            </w:r>
            <w:r w:rsidRPr="00B53964">
              <w:rPr>
                <w:sz w:val="24"/>
              </w:rPr>
              <w:t xml:space="preserve"> at alle indstillinger indsendes på vegne af din respektive kommune. Vi opfordrer derfor til</w:t>
            </w:r>
            <w:r w:rsidR="0016336F">
              <w:rPr>
                <w:sz w:val="24"/>
              </w:rPr>
              <w:t>,</w:t>
            </w:r>
            <w:r w:rsidRPr="00B53964">
              <w:rPr>
                <w:sz w:val="24"/>
              </w:rPr>
              <w:t xml:space="preserve"> at indstilleren drøfter ændringsforslag og/eller tilføjelser med relevante og berørte medarbejdere på tværs i kommunen.</w:t>
            </w:r>
          </w:p>
        </w:tc>
      </w:tr>
    </w:tbl>
    <w:p w14:paraId="33EFB245" w14:textId="77777777" w:rsidR="00B20F75" w:rsidRPr="00B20F75" w:rsidRDefault="00B20F75" w:rsidP="00B20F75">
      <w:pPr>
        <w:pStyle w:val="Brdtekst"/>
      </w:pPr>
    </w:p>
    <w:p w14:paraId="1350DBF6" w14:textId="77777777" w:rsidR="00B20F75" w:rsidRPr="00B20F75" w:rsidRDefault="00B20F75" w:rsidP="00B20F75">
      <w:pPr>
        <w:pStyle w:val="Brdtekst"/>
      </w:pPr>
    </w:p>
    <w:tbl>
      <w:tblPr>
        <w:tblStyle w:val="Tabel-Gitter"/>
        <w:tblpPr w:leftFromText="141" w:rightFromText="141" w:horzAnchor="margin" w:tblpY="535"/>
        <w:tblW w:w="0" w:type="auto"/>
        <w:tblLook w:val="04A0" w:firstRow="1" w:lastRow="0" w:firstColumn="1" w:lastColumn="0" w:noHBand="0" w:noVBand="1"/>
      </w:tblPr>
      <w:tblGrid>
        <w:gridCol w:w="7736"/>
      </w:tblGrid>
      <w:tr w:rsidR="00B20F75" w14:paraId="650F1613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C00000"/>
          </w:tcPr>
          <w:p w14:paraId="222AF53E" w14:textId="77777777" w:rsidR="00B20F75" w:rsidRPr="00357269" w:rsidRDefault="00B20F75" w:rsidP="00F7593F">
            <w:pPr>
              <w:rPr>
                <w:b/>
                <w:sz w:val="28"/>
              </w:rPr>
            </w:pPr>
            <w:r w:rsidRPr="00357269">
              <w:rPr>
                <w:b/>
                <w:sz w:val="28"/>
              </w:rPr>
              <w:lastRenderedPageBreak/>
              <w:t>Skabelon</w:t>
            </w:r>
          </w:p>
        </w:tc>
      </w:tr>
      <w:tr w:rsidR="00B20F75" w14:paraId="2B80B50E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0ECECCD8" w14:textId="77777777" w:rsidR="00B20F75" w:rsidRPr="002855B1" w:rsidRDefault="00B20F75" w:rsidP="00F7593F">
            <w:pPr>
              <w:rPr>
                <w:b/>
                <w:sz w:val="24"/>
              </w:rPr>
            </w:pPr>
            <w:r w:rsidRPr="002855B1">
              <w:rPr>
                <w:b/>
                <w:sz w:val="24"/>
              </w:rPr>
              <w:t>Dato</w:t>
            </w:r>
          </w:p>
          <w:p w14:paraId="2E952A33" w14:textId="6F160332" w:rsidR="00B20F75" w:rsidRPr="002855B1" w:rsidRDefault="00B20F75" w:rsidP="00B20F75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b/>
                <w:sz w:val="24"/>
              </w:rPr>
            </w:pPr>
          </w:p>
        </w:tc>
      </w:tr>
      <w:tr w:rsidR="00B20F75" w14:paraId="49711ED1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03AE9B5A" w14:textId="77777777" w:rsidR="00B20F75" w:rsidRPr="002855B1" w:rsidRDefault="00B20F75" w:rsidP="00F7593F">
            <w:pPr>
              <w:rPr>
                <w:b/>
                <w:sz w:val="24"/>
              </w:rPr>
            </w:pPr>
            <w:r w:rsidRPr="002855B1">
              <w:rPr>
                <w:b/>
                <w:sz w:val="24"/>
              </w:rPr>
              <w:t xml:space="preserve">Kontaktoplysninger  </w:t>
            </w:r>
          </w:p>
          <w:p w14:paraId="5C8A8730" w14:textId="3A85797E" w:rsidR="00B20F75" w:rsidRPr="002855B1" w:rsidRDefault="00B20F75" w:rsidP="00B20F75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sz w:val="24"/>
              </w:rPr>
            </w:pPr>
          </w:p>
        </w:tc>
      </w:tr>
      <w:tr w:rsidR="00B20F75" w14:paraId="474ADA1A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13B824BA" w14:textId="77777777" w:rsidR="00B20F75" w:rsidRPr="002855B1" w:rsidRDefault="00B20F75" w:rsidP="00F7593F">
            <w:pPr>
              <w:rPr>
                <w:b/>
                <w:sz w:val="24"/>
              </w:rPr>
            </w:pPr>
            <w:r w:rsidRPr="002855B1">
              <w:rPr>
                <w:b/>
                <w:sz w:val="24"/>
              </w:rPr>
              <w:t>Stilling</w:t>
            </w:r>
          </w:p>
          <w:p w14:paraId="1A659D28" w14:textId="2D92B902" w:rsidR="00B20F75" w:rsidRPr="002855B1" w:rsidRDefault="00B20F75" w:rsidP="00B20F75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b/>
                <w:sz w:val="24"/>
              </w:rPr>
            </w:pPr>
          </w:p>
        </w:tc>
      </w:tr>
      <w:tr w:rsidR="00B20F75" w14:paraId="301876CA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1D9DF7BB" w14:textId="77777777" w:rsidR="00B20F75" w:rsidRPr="002855B1" w:rsidRDefault="00B20F75" w:rsidP="00F7593F">
            <w:pPr>
              <w:rPr>
                <w:b/>
                <w:sz w:val="24"/>
              </w:rPr>
            </w:pPr>
            <w:r w:rsidRPr="002855B1">
              <w:rPr>
                <w:b/>
                <w:sz w:val="24"/>
              </w:rPr>
              <w:t>Kommune</w:t>
            </w:r>
          </w:p>
          <w:p w14:paraId="50358412" w14:textId="70D03A38" w:rsidR="00B20F75" w:rsidRPr="002855B1" w:rsidRDefault="00B20F75" w:rsidP="00B20F75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</w:p>
        </w:tc>
      </w:tr>
      <w:tr w:rsidR="00B20F75" w14:paraId="3A8B4DF3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3A030408" w14:textId="7E0F17DC" w:rsidR="00B20F75" w:rsidRPr="002855B1" w:rsidRDefault="0032113D" w:rsidP="00236E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Metodehåndbogen</w:t>
            </w:r>
          </w:p>
          <w:p w14:paraId="121E96C9" w14:textId="7B1F99C1" w:rsidR="00B20F75" w:rsidRPr="006C13A8" w:rsidRDefault="006C13A8" w:rsidP="0059468D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6C13A8">
              <w:rPr>
                <w:sz w:val="24"/>
                <w:szCs w:val="24"/>
              </w:rPr>
              <w:t>Angiv om dit ændringsforslag drejer sig om henvendelsen, tilstande, indsatser/ydelser, opfølgning eller andet i metoden.</w:t>
            </w:r>
          </w:p>
        </w:tc>
      </w:tr>
      <w:tr w:rsidR="00B20F75" w14:paraId="2E535F30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0D3A2E36" w14:textId="77777777" w:rsidR="00B20F75" w:rsidRPr="002855B1" w:rsidRDefault="00B20F75" w:rsidP="00F7593F">
            <w:pPr>
              <w:rPr>
                <w:b/>
                <w:sz w:val="24"/>
              </w:rPr>
            </w:pPr>
            <w:r w:rsidRPr="002855B1">
              <w:rPr>
                <w:b/>
                <w:sz w:val="24"/>
              </w:rPr>
              <w:t>Begreb</w:t>
            </w:r>
          </w:p>
          <w:p w14:paraId="0C0B734F" w14:textId="77777777" w:rsidR="00B20F75" w:rsidRPr="002855B1" w:rsidRDefault="00B20F75" w:rsidP="00B20F75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2855B1">
              <w:rPr>
                <w:sz w:val="24"/>
              </w:rPr>
              <w:t>H</w:t>
            </w:r>
            <w:r>
              <w:rPr>
                <w:sz w:val="24"/>
              </w:rPr>
              <w:t>vilket</w:t>
            </w:r>
            <w:r w:rsidRPr="002855B1">
              <w:rPr>
                <w:sz w:val="24"/>
              </w:rPr>
              <w:t xml:space="preserve"> begreb ønskes ændret eller tilføjet?</w:t>
            </w:r>
          </w:p>
        </w:tc>
      </w:tr>
      <w:tr w:rsidR="00B20F75" w14:paraId="6C64072B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4F7784D6" w14:textId="77777777" w:rsidR="00B20F75" w:rsidRPr="002855B1" w:rsidRDefault="00B20F75" w:rsidP="00F7593F">
            <w:pPr>
              <w:rPr>
                <w:b/>
                <w:sz w:val="24"/>
              </w:rPr>
            </w:pPr>
            <w:r w:rsidRPr="002855B1">
              <w:rPr>
                <w:b/>
                <w:sz w:val="24"/>
              </w:rPr>
              <w:t>Problematik</w:t>
            </w:r>
          </w:p>
          <w:p w14:paraId="372FDBC3" w14:textId="77777777" w:rsidR="00B20F75" w:rsidRPr="002855B1" w:rsidRDefault="00B20F75" w:rsidP="00F7593F">
            <w:pPr>
              <w:rPr>
                <w:sz w:val="24"/>
              </w:rPr>
            </w:pPr>
            <w:r w:rsidRPr="002855B1">
              <w:rPr>
                <w:sz w:val="24"/>
              </w:rPr>
              <w:t>Beskriv problematikken, som du ønsker behandlet</w:t>
            </w:r>
            <w:r>
              <w:rPr>
                <w:sz w:val="24"/>
              </w:rPr>
              <w:t>:</w:t>
            </w:r>
          </w:p>
          <w:p w14:paraId="420E8F66" w14:textId="77777777" w:rsidR="00B20F75" w:rsidRPr="002855B1" w:rsidRDefault="00B20F75" w:rsidP="00B20F75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2855B1">
              <w:rPr>
                <w:sz w:val="24"/>
              </w:rPr>
              <w:t>Hvad er problemet?</w:t>
            </w:r>
          </w:p>
          <w:p w14:paraId="3C911495" w14:textId="77777777" w:rsidR="00B20F75" w:rsidRDefault="00B20F75" w:rsidP="00B20F75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2855B1">
              <w:rPr>
                <w:sz w:val="24"/>
              </w:rPr>
              <w:t>Hvem berører problematikken? Fagfunktioner, borger?</w:t>
            </w:r>
          </w:p>
          <w:p w14:paraId="43A00170" w14:textId="0EA7205C" w:rsidR="004D5E60" w:rsidRPr="002855B1" w:rsidRDefault="004D5E60" w:rsidP="005222F9">
            <w:pPr>
              <w:rPr>
                <w:sz w:val="24"/>
              </w:rPr>
            </w:pPr>
          </w:p>
        </w:tc>
      </w:tr>
      <w:tr w:rsidR="00B20F75" w14:paraId="731D112E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5473E286" w14:textId="77777777" w:rsidR="00B20F75" w:rsidRPr="002855B1" w:rsidRDefault="00B20F75" w:rsidP="00F7593F">
            <w:pPr>
              <w:rPr>
                <w:b/>
                <w:sz w:val="24"/>
              </w:rPr>
            </w:pPr>
            <w:r w:rsidRPr="002855B1">
              <w:rPr>
                <w:b/>
                <w:sz w:val="24"/>
              </w:rPr>
              <w:t>Relevans</w:t>
            </w:r>
          </w:p>
          <w:p w14:paraId="7CC609B7" w14:textId="77777777" w:rsidR="00B20F75" w:rsidRPr="002855B1" w:rsidRDefault="00B20F75" w:rsidP="00F7593F">
            <w:pPr>
              <w:rPr>
                <w:sz w:val="24"/>
              </w:rPr>
            </w:pPr>
            <w:r w:rsidRPr="002855B1">
              <w:rPr>
                <w:sz w:val="24"/>
              </w:rPr>
              <w:t>Hvorfor skal der gøres noget ved denne problematik?</w:t>
            </w:r>
          </w:p>
          <w:p w14:paraId="546FA5EB" w14:textId="77777777" w:rsidR="00B20F75" w:rsidRPr="002855B1" w:rsidRDefault="00B20F75" w:rsidP="00B20F75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2855B1">
              <w:rPr>
                <w:sz w:val="24"/>
              </w:rPr>
              <w:t>Hvad er konsekvensen ved problemet?</w:t>
            </w:r>
          </w:p>
          <w:p w14:paraId="2EB2EE98" w14:textId="77777777" w:rsidR="00B20F75" w:rsidRDefault="00B20F75" w:rsidP="00B20F75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2855B1">
              <w:rPr>
                <w:sz w:val="24"/>
              </w:rPr>
              <w:t>Hvordan er det relevant for alle 98 kommuner?</w:t>
            </w:r>
          </w:p>
          <w:p w14:paraId="5A3D0CB3" w14:textId="1387AD29" w:rsidR="004D5E60" w:rsidRPr="004D5E60" w:rsidRDefault="004D5E60" w:rsidP="004D5E60">
            <w:pPr>
              <w:spacing w:line="240" w:lineRule="auto"/>
              <w:rPr>
                <w:sz w:val="24"/>
              </w:rPr>
            </w:pPr>
          </w:p>
        </w:tc>
      </w:tr>
      <w:tr w:rsidR="00B20F75" w14:paraId="0E478559" w14:textId="77777777" w:rsidTr="00B20F75">
        <w:tc>
          <w:tcPr>
            <w:tcW w:w="9592" w:type="dxa"/>
            <w:tcBorders>
              <w:top w:val="single" w:sz="12" w:space="0" w:color="C8102E" w:themeColor="accent1"/>
              <w:left w:val="single" w:sz="12" w:space="0" w:color="C8102E" w:themeColor="accent1"/>
              <w:bottom w:val="single" w:sz="12" w:space="0" w:color="C8102E" w:themeColor="accent1"/>
              <w:right w:val="single" w:sz="12" w:space="0" w:color="C8102E" w:themeColor="accent1"/>
            </w:tcBorders>
            <w:shd w:val="clear" w:color="auto" w:fill="FFFFFF" w:themeFill="background1"/>
          </w:tcPr>
          <w:p w14:paraId="3D290FF7" w14:textId="77777777" w:rsidR="00B20F75" w:rsidRPr="002855B1" w:rsidRDefault="00B20F75" w:rsidP="00F7593F">
            <w:pPr>
              <w:rPr>
                <w:sz w:val="24"/>
              </w:rPr>
            </w:pPr>
            <w:r w:rsidRPr="002855B1">
              <w:rPr>
                <w:b/>
                <w:sz w:val="24"/>
              </w:rPr>
              <w:t>Løsningsforslag</w:t>
            </w:r>
          </w:p>
          <w:p w14:paraId="6B56531D" w14:textId="77777777" w:rsidR="00B20F75" w:rsidRPr="002855B1" w:rsidRDefault="00B20F75" w:rsidP="00F7593F">
            <w:pPr>
              <w:rPr>
                <w:sz w:val="24"/>
              </w:rPr>
            </w:pPr>
            <w:r w:rsidRPr="002855B1">
              <w:rPr>
                <w:sz w:val="24"/>
              </w:rPr>
              <w:t xml:space="preserve">Hvilket forslag har du til at løse problematikken? </w:t>
            </w:r>
          </w:p>
          <w:p w14:paraId="69BF7E50" w14:textId="77777777" w:rsidR="00B20F75" w:rsidRPr="002855B1" w:rsidRDefault="00B20F75" w:rsidP="00B20F75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2855B1">
              <w:rPr>
                <w:sz w:val="24"/>
              </w:rPr>
              <w:t>Beskriv dit løsningsforslag så konkret som muligt.</w:t>
            </w:r>
          </w:p>
          <w:p w14:paraId="4D120F9F" w14:textId="77777777" w:rsidR="00B20F75" w:rsidRDefault="00B20F75" w:rsidP="00B20F75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2855B1">
              <w:rPr>
                <w:sz w:val="24"/>
              </w:rPr>
              <w:t>Hvordan løser dit forslag problematikken?</w:t>
            </w:r>
          </w:p>
          <w:p w14:paraId="725DA9C9" w14:textId="4990A4E0" w:rsidR="004D5E60" w:rsidRPr="004D5E60" w:rsidRDefault="004D5E60" w:rsidP="005222F9">
            <w:pPr>
              <w:rPr>
                <w:sz w:val="24"/>
              </w:rPr>
            </w:pPr>
          </w:p>
        </w:tc>
      </w:tr>
    </w:tbl>
    <w:p w14:paraId="36425212" w14:textId="77777777" w:rsidR="000B5495" w:rsidRPr="00B05965" w:rsidRDefault="000B5495" w:rsidP="00B05965"/>
    <w:sectPr w:rsidR="000B5495" w:rsidRPr="00B05965" w:rsidSect="00C867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2722" w:bottom="2296" w:left="1418" w:header="102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C69A" w14:textId="77777777" w:rsidR="008F558C" w:rsidRDefault="008F558C" w:rsidP="0058463E">
      <w:pPr>
        <w:spacing w:line="240" w:lineRule="auto"/>
      </w:pPr>
      <w:r>
        <w:separator/>
      </w:r>
    </w:p>
  </w:endnote>
  <w:endnote w:type="continuationSeparator" w:id="0">
    <w:p w14:paraId="08DF3B21" w14:textId="77777777" w:rsidR="008F558C" w:rsidRDefault="008F558C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82DA" w14:textId="77777777" w:rsidR="007A3A76" w:rsidRPr="000D5237" w:rsidRDefault="007A3A76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697B5B">
      <w:rPr>
        <w:noProof/>
      </w:rPr>
      <w:t>2</w:t>
    </w:r>
    <w:r w:rsidR="0062227C">
      <w:fldChar w:fldCharType="end"/>
    </w:r>
    <w:r>
      <w:t>/</w:t>
    </w:r>
    <w:fldSimple w:instr=" numpages ">
      <w:r w:rsidR="00697B5B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215A" w14:textId="77777777" w:rsidR="00C86741" w:rsidRPr="000D5237" w:rsidRDefault="00C86741" w:rsidP="00C86741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07756B">
      <w:rPr>
        <w:noProof/>
      </w:rPr>
      <w:t>1</w:t>
    </w:r>
    <w:r w:rsidR="0062227C">
      <w:fldChar w:fldCharType="end"/>
    </w:r>
    <w:r>
      <w:t>/</w:t>
    </w:r>
    <w:fldSimple w:instr=" numpages ">
      <w:r w:rsidR="0007756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878E" w14:textId="77777777" w:rsidR="008F558C" w:rsidRDefault="008F558C" w:rsidP="0058463E">
      <w:pPr>
        <w:spacing w:line="240" w:lineRule="auto"/>
      </w:pPr>
      <w:r>
        <w:separator/>
      </w:r>
    </w:p>
  </w:footnote>
  <w:footnote w:type="continuationSeparator" w:id="0">
    <w:p w14:paraId="72CFC908" w14:textId="77777777" w:rsidR="008F558C" w:rsidRDefault="008F558C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7223" w14:textId="77777777" w:rsidR="007A3A76" w:rsidRDefault="00D3059C" w:rsidP="00C867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725824" behindDoc="0" locked="0" layoutInCell="1" allowOverlap="1" wp14:anchorId="1D7976E5" wp14:editId="57D2FCE4">
          <wp:simplePos x="0" y="0"/>
          <wp:positionH relativeFrom="column">
            <wp:posOffset>4939653</wp:posOffset>
          </wp:positionH>
          <wp:positionV relativeFrom="paragraph">
            <wp:posOffset>12423</wp:posOffset>
          </wp:positionV>
          <wp:extent cx="1119505" cy="350164"/>
          <wp:effectExtent l="0" t="0" r="4445" b="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0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6DC2" w14:textId="3EE4BDBD" w:rsidR="00C86741" w:rsidRDefault="00B20F75" w:rsidP="00A421C0">
    <w:pPr>
      <w:pStyle w:val="DatoHeader"/>
    </w:pPr>
    <w:r>
      <w:rPr>
        <w:b/>
        <w:sz w:val="28"/>
      </w:rPr>
      <w:t>Indstillingss</w:t>
    </w:r>
    <w:r w:rsidRPr="00CF70BA">
      <w:rPr>
        <w:b/>
        <w:sz w:val="28"/>
      </w:rPr>
      <w:t>kabelon</w:t>
    </w:r>
    <w:r>
      <w:t xml:space="preserve"> </w:t>
    </w:r>
    <w:r w:rsidR="00D3059C">
      <w:drawing>
        <wp:anchor distT="0" distB="0" distL="114300" distR="114300" simplePos="0" relativeHeight="251722752" behindDoc="0" locked="0" layoutInCell="1" allowOverlap="1" wp14:anchorId="543C9E87" wp14:editId="349A89DE">
          <wp:simplePos x="0" y="0"/>
          <wp:positionH relativeFrom="column">
            <wp:posOffset>4939653</wp:posOffset>
          </wp:positionH>
          <wp:positionV relativeFrom="paragraph">
            <wp:posOffset>12522</wp:posOffset>
          </wp:positionV>
          <wp:extent cx="1118870" cy="349966"/>
          <wp:effectExtent l="0" t="0" r="5080" b="0"/>
          <wp:wrapNone/>
          <wp:docPr id="2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34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06ED6" w14:textId="77777777" w:rsidR="00C86741" w:rsidRDefault="00C86741" w:rsidP="00C86741">
    <w:pPr>
      <w:pStyle w:val="InitialerHeader"/>
    </w:pPr>
  </w:p>
  <w:p w14:paraId="3FD8ECE5" w14:textId="77777777" w:rsidR="00C86741" w:rsidRDefault="00C86741" w:rsidP="00C86741">
    <w:pPr>
      <w:pStyle w:val="Initialer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4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02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6F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08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07D9"/>
    <w:multiLevelType w:val="multilevel"/>
    <w:tmpl w:val="4FCCDA9A"/>
    <w:numStyleLink w:val="PunkterKombit"/>
  </w:abstractNum>
  <w:abstractNum w:abstractNumId="11" w15:restartNumberingAfterBreak="0">
    <w:nsid w:val="15D543C1"/>
    <w:multiLevelType w:val="multilevel"/>
    <w:tmpl w:val="4FCCDA9A"/>
    <w:styleLink w:val="PunkterKombit"/>
    <w:lvl w:ilvl="0">
      <w:start w:val="1"/>
      <w:numFmt w:val="bullet"/>
      <w:pStyle w:val="Opstilling-punkttegn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Opstilling-punkttegn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2" w15:restartNumberingAfterBreak="0">
    <w:nsid w:val="34415D5C"/>
    <w:multiLevelType w:val="multilevel"/>
    <w:tmpl w:val="4FCCDA9A"/>
    <w:numStyleLink w:val="PunkterKombit"/>
  </w:abstractNum>
  <w:abstractNum w:abstractNumId="13" w15:restartNumberingAfterBreak="0">
    <w:nsid w:val="3A5A3F8D"/>
    <w:multiLevelType w:val="hybridMultilevel"/>
    <w:tmpl w:val="A412D7D8"/>
    <w:lvl w:ilvl="0" w:tplc="ED8C956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3149CA"/>
    <w:multiLevelType w:val="multilevel"/>
    <w:tmpl w:val="9FAC2F46"/>
    <w:styleLink w:val="Overskrifter"/>
    <w:lvl w:ilvl="0">
      <w:start w:val="1"/>
      <w:numFmt w:val="decimal"/>
      <w:pStyle w:val="Overskrif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15" w15:restartNumberingAfterBreak="0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9F60CE"/>
    <w:multiLevelType w:val="multilevel"/>
    <w:tmpl w:val="4FCCDA9A"/>
    <w:numStyleLink w:val="PunkterKombit"/>
  </w:abstractNum>
  <w:abstractNum w:abstractNumId="17" w15:restartNumberingAfterBreak="0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AD3557"/>
    <w:multiLevelType w:val="hybridMultilevel"/>
    <w:tmpl w:val="EA30B3FC"/>
    <w:lvl w:ilvl="0" w:tplc="B80E916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  <w:num w:numId="20">
    <w:abstractNumId w:val="2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75"/>
    <w:rsid w:val="00001C57"/>
    <w:rsid w:val="00003D6E"/>
    <w:rsid w:val="00026642"/>
    <w:rsid w:val="0007756B"/>
    <w:rsid w:val="0008766D"/>
    <w:rsid w:val="000B5495"/>
    <w:rsid w:val="000D5237"/>
    <w:rsid w:val="000E4677"/>
    <w:rsid w:val="00102898"/>
    <w:rsid w:val="00106F4D"/>
    <w:rsid w:val="001250F4"/>
    <w:rsid w:val="00137253"/>
    <w:rsid w:val="00145B74"/>
    <w:rsid w:val="00162136"/>
    <w:rsid w:val="0016336F"/>
    <w:rsid w:val="0016577E"/>
    <w:rsid w:val="0018605E"/>
    <w:rsid w:val="00190121"/>
    <w:rsid w:val="001B2AB0"/>
    <w:rsid w:val="001D5A52"/>
    <w:rsid w:val="001F100C"/>
    <w:rsid w:val="002200B4"/>
    <w:rsid w:val="00236EA5"/>
    <w:rsid w:val="00262F98"/>
    <w:rsid w:val="00273A68"/>
    <w:rsid w:val="002973B5"/>
    <w:rsid w:val="002F4B6C"/>
    <w:rsid w:val="00304D96"/>
    <w:rsid w:val="003063B2"/>
    <w:rsid w:val="00312870"/>
    <w:rsid w:val="00313A42"/>
    <w:rsid w:val="0032113D"/>
    <w:rsid w:val="003445B8"/>
    <w:rsid w:val="00361314"/>
    <w:rsid w:val="00370FDA"/>
    <w:rsid w:val="003A2AC5"/>
    <w:rsid w:val="003B083A"/>
    <w:rsid w:val="003D71DF"/>
    <w:rsid w:val="003E4A1F"/>
    <w:rsid w:val="003F07A6"/>
    <w:rsid w:val="003F2020"/>
    <w:rsid w:val="003F307E"/>
    <w:rsid w:val="003F4702"/>
    <w:rsid w:val="0040493C"/>
    <w:rsid w:val="0041780D"/>
    <w:rsid w:val="004276C9"/>
    <w:rsid w:val="0043338A"/>
    <w:rsid w:val="004D5E60"/>
    <w:rsid w:val="004F5B79"/>
    <w:rsid w:val="00504A03"/>
    <w:rsid w:val="005222F9"/>
    <w:rsid w:val="005238BE"/>
    <w:rsid w:val="00556E86"/>
    <w:rsid w:val="00566AF0"/>
    <w:rsid w:val="005756DB"/>
    <w:rsid w:val="0058463E"/>
    <w:rsid w:val="005877F9"/>
    <w:rsid w:val="0059468D"/>
    <w:rsid w:val="005A6DED"/>
    <w:rsid w:val="005A725F"/>
    <w:rsid w:val="006218BE"/>
    <w:rsid w:val="0062227C"/>
    <w:rsid w:val="00665ED8"/>
    <w:rsid w:val="00667704"/>
    <w:rsid w:val="00674612"/>
    <w:rsid w:val="006837FA"/>
    <w:rsid w:val="00697B5B"/>
    <w:rsid w:val="006B4E48"/>
    <w:rsid w:val="006C13A8"/>
    <w:rsid w:val="006D33D6"/>
    <w:rsid w:val="006E381B"/>
    <w:rsid w:val="006F6B35"/>
    <w:rsid w:val="00704663"/>
    <w:rsid w:val="00715031"/>
    <w:rsid w:val="00750213"/>
    <w:rsid w:val="00751857"/>
    <w:rsid w:val="007564AC"/>
    <w:rsid w:val="0076771A"/>
    <w:rsid w:val="007836FD"/>
    <w:rsid w:val="00796092"/>
    <w:rsid w:val="007A32EA"/>
    <w:rsid w:val="007A3A76"/>
    <w:rsid w:val="007F0386"/>
    <w:rsid w:val="00824325"/>
    <w:rsid w:val="00830FDF"/>
    <w:rsid w:val="00837E0B"/>
    <w:rsid w:val="0086001B"/>
    <w:rsid w:val="00872151"/>
    <w:rsid w:val="00885247"/>
    <w:rsid w:val="008C110D"/>
    <w:rsid w:val="008F1D77"/>
    <w:rsid w:val="008F558C"/>
    <w:rsid w:val="0093704A"/>
    <w:rsid w:val="009437F9"/>
    <w:rsid w:val="009466CB"/>
    <w:rsid w:val="00953BE1"/>
    <w:rsid w:val="009708A3"/>
    <w:rsid w:val="0099576F"/>
    <w:rsid w:val="009A79BF"/>
    <w:rsid w:val="009B3B0A"/>
    <w:rsid w:val="009D18F6"/>
    <w:rsid w:val="009D40A7"/>
    <w:rsid w:val="00A239BB"/>
    <w:rsid w:val="00A421C0"/>
    <w:rsid w:val="00A64F95"/>
    <w:rsid w:val="00A85217"/>
    <w:rsid w:val="00A8588B"/>
    <w:rsid w:val="00AA30E9"/>
    <w:rsid w:val="00AA5716"/>
    <w:rsid w:val="00AA701C"/>
    <w:rsid w:val="00AC2A27"/>
    <w:rsid w:val="00AD47CC"/>
    <w:rsid w:val="00AE129C"/>
    <w:rsid w:val="00B0217D"/>
    <w:rsid w:val="00B05965"/>
    <w:rsid w:val="00B20F75"/>
    <w:rsid w:val="00B372E0"/>
    <w:rsid w:val="00B42864"/>
    <w:rsid w:val="00B85FE8"/>
    <w:rsid w:val="00BC0E28"/>
    <w:rsid w:val="00BC607B"/>
    <w:rsid w:val="00BD2B81"/>
    <w:rsid w:val="00BE3856"/>
    <w:rsid w:val="00C26C43"/>
    <w:rsid w:val="00C355D4"/>
    <w:rsid w:val="00C36328"/>
    <w:rsid w:val="00C470C0"/>
    <w:rsid w:val="00C60E10"/>
    <w:rsid w:val="00C70FE9"/>
    <w:rsid w:val="00C860BD"/>
    <w:rsid w:val="00C86741"/>
    <w:rsid w:val="00C91BD0"/>
    <w:rsid w:val="00C920E2"/>
    <w:rsid w:val="00CA4CCE"/>
    <w:rsid w:val="00CA77BB"/>
    <w:rsid w:val="00CC2B52"/>
    <w:rsid w:val="00CD671D"/>
    <w:rsid w:val="00CE3861"/>
    <w:rsid w:val="00CE3C49"/>
    <w:rsid w:val="00CF0E34"/>
    <w:rsid w:val="00CF1E52"/>
    <w:rsid w:val="00CF2D47"/>
    <w:rsid w:val="00D03C47"/>
    <w:rsid w:val="00D3059C"/>
    <w:rsid w:val="00D30B36"/>
    <w:rsid w:val="00D41613"/>
    <w:rsid w:val="00D6245E"/>
    <w:rsid w:val="00D63841"/>
    <w:rsid w:val="00D70F4F"/>
    <w:rsid w:val="00D82FDA"/>
    <w:rsid w:val="00DA6ED8"/>
    <w:rsid w:val="00DD44C1"/>
    <w:rsid w:val="00DE2229"/>
    <w:rsid w:val="00DE578F"/>
    <w:rsid w:val="00E1716F"/>
    <w:rsid w:val="00E34C88"/>
    <w:rsid w:val="00E501DD"/>
    <w:rsid w:val="00E566A9"/>
    <w:rsid w:val="00EA2105"/>
    <w:rsid w:val="00EA3263"/>
    <w:rsid w:val="00EC15C4"/>
    <w:rsid w:val="00EC501E"/>
    <w:rsid w:val="00ED2E05"/>
    <w:rsid w:val="00EE00D7"/>
    <w:rsid w:val="00F15FA4"/>
    <w:rsid w:val="00F252A5"/>
    <w:rsid w:val="00F47AB0"/>
    <w:rsid w:val="00F63630"/>
    <w:rsid w:val="00F6408D"/>
    <w:rsid w:val="00F66B33"/>
    <w:rsid w:val="00F756A5"/>
    <w:rsid w:val="00F8164F"/>
    <w:rsid w:val="00F96B94"/>
    <w:rsid w:val="00FA038A"/>
    <w:rsid w:val="00FA66CA"/>
    <w:rsid w:val="00FB37FB"/>
    <w:rsid w:val="00FB6464"/>
    <w:rsid w:val="00FD4735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89C73"/>
  <w15:docId w15:val="{C300DDFF-C54A-479E-9CDC-642AA7D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3A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iPriority w:val="9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3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CF1E52"/>
    <w:pPr>
      <w:tabs>
        <w:tab w:val="center" w:pos="4819"/>
        <w:tab w:val="right" w:pos="9526"/>
      </w:tabs>
      <w:spacing w:line="168" w:lineRule="exact"/>
      <w:ind w:right="-1758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F1E52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B20F7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20F75"/>
    <w:pPr>
      <w:spacing w:after="160" w:line="259" w:lineRule="auto"/>
      <w:ind w:left="720"/>
      <w:contextualSpacing/>
    </w:pPr>
    <w:rPr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0E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C0E2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C0E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0E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0E2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6336F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III@KOMBI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KOMBIT\Templates\Tomt%20Notat%20(kun%20m.%20top-bundtekster).dotm" TargetMode="External"/></Relationship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7E7E172E9E5941A752EA8E9D356AAF" ma:contentTypeVersion="" ma:contentTypeDescription="Opret et nyt dokument." ma:contentTypeScope="" ma:versionID="81b02366ed02f936ed5b3e5f476e8c58">
  <xsd:schema xmlns:xsd="http://www.w3.org/2001/XMLSchema" xmlns:xs="http://www.w3.org/2001/XMLSchema" xmlns:p="http://schemas.microsoft.com/office/2006/metadata/properties" xmlns:ns1="http://schemas.microsoft.com/sharepoint/v3" xmlns:ns2="ae108bbc-328c-4428-85fc-8f6f473abbe9" targetNamespace="http://schemas.microsoft.com/office/2006/metadata/properties" ma:root="true" ma:fieldsID="304754cd78b321f77684830f48f2eead" ns1:_="" ns2:_="">
    <xsd:import namespace="http://schemas.microsoft.com/sharepoint/v3"/>
    <xsd:import namespace="ae108bbc-328c-4428-85fc-8f6f473abbe9"/>
    <xsd:element name="properties">
      <xsd:complexType>
        <xsd:sequence>
          <xsd:element name="documentManagement">
            <xsd:complexType>
              <xsd:all>
                <xsd:element ref="ns2:Download" minOccurs="0"/>
                <xsd:element ref="ns2:Forsideemne" minOccurs="0"/>
                <xsd:element ref="ns2:M_x00f8_dedato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-adresse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08bbc-328c-4428-85fc-8f6f473abbe9" elementFormDefault="qualified">
    <xsd:import namespace="http://schemas.microsoft.com/office/2006/documentManagement/types"/>
    <xsd:import namespace="http://schemas.microsoft.com/office/infopath/2007/PartnerControls"/>
    <xsd:element name="Download" ma:index="8" nillable="true" ma:displayName="Download" ma:internalName="Download">
      <xsd:simpleType>
        <xsd:restriction base="dms:Text">
          <xsd:maxLength value="255"/>
        </xsd:restriction>
      </xsd:simpleType>
    </xsd:element>
    <xsd:element name="Forsideemne" ma:index="9" nillable="true" ma:displayName="Forsideemne" ma:format="Dropdown" ma:internalName="Forsideemne">
      <xsd:simpleType>
        <xsd:restriction base="dms:Choice">
          <xsd:enumeration value="Aktiviteter"/>
          <xsd:enumeration value="KLIK-opgaver"/>
          <xsd:enumeration value="Medlemmer i fora"/>
          <xsd:enumeration value="Netværksdage"/>
          <xsd:enumeration value="Nyhedsbreve"/>
          <xsd:enumeration value="Webinar FSIII"/>
          <xsd:enumeration value="Ændringsanmodninger"/>
          <xsd:enumeration value="Ændringshåndtering"/>
          <xsd:enumeration value="Metode"/>
          <xsd:enumeration value="Datastandard"/>
          <xsd:enumeration value="Sundhedslov"/>
          <xsd:enumeration value="Baggrundsmateriale"/>
          <xsd:enumeration value="FFB Netværksdage"/>
          <xsd:enumeration value="Medlemmer i fora"/>
          <xsd:enumeration value="Nyhedsbreve - Nyt fra FFB"/>
          <xsd:enumeration value="FFB Aktiviteter"/>
          <xsd:enumeration value="Webinar FFB"/>
          <xsd:enumeration value="FFB KLIK-opgaver"/>
          <xsd:enumeration value="FFB Ændringsanmodninger"/>
          <xsd:enumeration value="FFB Ændringshåndtering"/>
          <xsd:enumeration value="FFB Metode"/>
          <xsd:enumeration value="FFB Datastandard"/>
          <xsd:enumeration value="FFB Sundhedslov"/>
          <xsd:enumeration value="FFB Baggrundsmateriale"/>
          <xsd:enumeration value="Intro til FFB"/>
          <xsd:enumeration value="Fælleskommunale kataloger og guides"/>
          <xsd:enumeration value="Implementeringsværktøjer"/>
          <xsd:enumeration value="Baggrundsmaterialer"/>
          <xsd:enumeration value="Fælleskommunale uddata-specifikationer"/>
        </xsd:restriction>
      </xsd:simpleType>
    </xsd:element>
    <xsd:element name="M_x00f8_dedato" ma:index="10" nillable="true" ma:displayName="Mødedato" ma:format="DateOnly" ma:internalName="M_x00f8_deda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ideemne xmlns="ae108bbc-328c-4428-85fc-8f6f473abbe9">Ændringsanmodninger</Forsideemne>
    <M_x00f8_dedato xmlns="ae108bbc-328c-4428-85fc-8f6f473abbe9" xsi:nil="true"/>
    <URL xmlns="http://schemas.microsoft.com/sharepoint/v3">
      <Url xsi:nil="true"/>
      <Description xsi:nil="true"/>
    </URL>
    <Download xmlns="ae108bbc-328c-4428-85fc-8f6f473abbe9" xsi:nil="true"/>
  </documentManagement>
</p:properties>
</file>

<file path=customXml/itemProps1.xml><?xml version="1.0" encoding="utf-8"?>
<ds:datastoreItem xmlns:ds="http://schemas.openxmlformats.org/officeDocument/2006/customXml" ds:itemID="{3056EB9F-783A-4C6D-A8DC-07EF9B1D9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2FFEE-BC16-4AAC-ACA3-78176CAF33C8}"/>
</file>

<file path=customXml/itemProps3.xml><?xml version="1.0" encoding="utf-8"?>
<ds:datastoreItem xmlns:ds="http://schemas.openxmlformats.org/officeDocument/2006/customXml" ds:itemID="{9B9D039F-03A3-4803-AC21-A94055A2D2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C274F-3A36-4A53-B074-E48A62D383F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e108bbc-328c-4428-85fc-8f6f473abbe9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Notat (kun m. top-bundtekster)</Template>
  <TotalTime>6</TotalTime>
  <Pages>2</Pages>
  <Words>211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Fælles Sprog III indstillingsskabelon</dc:title>
  <dc:creator>Sara Pointing Rasmussen</dc:creator>
  <cp:lastModifiedBy>Sara Pointing Rasmussen</cp:lastModifiedBy>
  <cp:revision>6</cp:revision>
  <cp:lastPrinted>2022-01-28T06:39:00Z</cp:lastPrinted>
  <dcterms:created xsi:type="dcterms:W3CDTF">2022-01-28T06:39:00Z</dcterms:created>
  <dcterms:modified xsi:type="dcterms:W3CDTF">2022-07-07T13:25:00Z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0x010100AC7E7E172E9E5941A752EA8E9D356AAF</vt:lpwstr>
  </property>
  <property fmtid="{D5CDD505-2E9C-101B-9397-08002B2CF9AE}" pid="3" name="_dlc_DocIdItemGuid">
    <vt:lpwstr>1ecc65f8-8722-48fd-a2cc-2bf6ad172e46</vt:lpwstr>
  </property>
  <property fmtid="{D5CDD505-2E9C-101B-9397-08002B2CF9AE}" pid="4" name="Leverancetype">
    <vt:lpwstr>1555;#Andet/generelt|0e34428a-b7b5-4109-91fb-b419669433bf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/>
  </property>
</Properties>
</file>